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4673"/>
        <w:gridCol w:w="4791"/>
      </w:tblGrid>
      <w:tr w:rsidR="00297780" w14:paraId="775C8787" w14:textId="77777777" w:rsidTr="009675F1">
        <w:trPr>
          <w:trHeight w:val="1961"/>
        </w:trPr>
        <w:tc>
          <w:tcPr>
            <w:tcW w:w="4673" w:type="dxa"/>
            <w:hideMark/>
          </w:tcPr>
          <w:p w14:paraId="6C3D4D24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Förderverein der </w:t>
            </w:r>
          </w:p>
          <w:p w14:paraId="06C54D5A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Gemeinschaftsgrundschule </w:t>
            </w:r>
          </w:p>
          <w:p w14:paraId="5A351F21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St. Nikolaus -</w:t>
            </w:r>
          </w:p>
          <w:p w14:paraId="42F81FFC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Bernkasteler Str. 9</w:t>
            </w:r>
          </w:p>
          <w:p w14:paraId="43EFEF12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50969 Köln-Zollstock </w:t>
            </w:r>
          </w:p>
          <w:p w14:paraId="66B36E49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ItalianGarmnd BT" w:hAnsi="ItalianGarmnd BT" w:cs="Times New Roman"/>
                <w:lang w:eastAsia="en-US"/>
              </w:rPr>
            </w:pPr>
            <w:r>
              <w:rPr>
                <w:rFonts w:ascii="Wingdings" w:hAnsi="Wingdings" w:cs="Arial"/>
                <w:lang w:eastAsia="en-US"/>
              </w:rPr>
              <w:sym w:font="Wingdings" w:char="F028"/>
            </w:r>
            <w:r>
              <w:rPr>
                <w:rFonts w:ascii="Arial" w:hAnsi="Arial" w:cs="Arial"/>
                <w:lang w:eastAsia="en-US"/>
              </w:rPr>
              <w:t xml:space="preserve"> 355 01 560</w:t>
            </w:r>
          </w:p>
        </w:tc>
        <w:tc>
          <w:tcPr>
            <w:tcW w:w="4791" w:type="dxa"/>
            <w:hideMark/>
          </w:tcPr>
          <w:p w14:paraId="0C9AE42E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ind w:left="1332" w:right="-79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Vorsitzender:</w:t>
            </w:r>
          </w:p>
          <w:p w14:paraId="2D305D47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ind w:left="1332" w:right="-79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Alfred Weber</w:t>
            </w:r>
          </w:p>
          <w:p w14:paraId="337738D9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ind w:left="1332" w:right="-79"/>
              <w:jc w:val="right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Rodderbergstr</w:t>
            </w:r>
            <w:proofErr w:type="spellEnd"/>
            <w:r>
              <w:rPr>
                <w:rFonts w:ascii="Arial" w:hAnsi="Arial" w:cs="Arial"/>
                <w:lang w:eastAsia="en-US"/>
              </w:rPr>
              <w:t>. 13</w:t>
            </w:r>
          </w:p>
          <w:p w14:paraId="7FCC9E51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ind w:left="1332" w:right="-79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50937 Köln</w:t>
            </w:r>
          </w:p>
          <w:p w14:paraId="67E2802F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ind w:left="176" w:right="-79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foerderverein.sanktnikolaus@gmail.com</w:t>
            </w:r>
          </w:p>
        </w:tc>
      </w:tr>
    </w:tbl>
    <w:p w14:paraId="33C83AEF" w14:textId="502AD54F" w:rsidR="00580B95" w:rsidRPr="004A7435" w:rsidRDefault="0009636E" w:rsidP="009108AE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</w:rPr>
      </w:pPr>
      <w:r w:rsidRPr="004A743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E9CDFC3" wp14:editId="4341148E">
            <wp:simplePos x="0" y="0"/>
            <wp:positionH relativeFrom="margin">
              <wp:posOffset>2245995</wp:posOffset>
            </wp:positionH>
            <wp:positionV relativeFrom="paragraph">
              <wp:posOffset>-1811655</wp:posOffset>
            </wp:positionV>
            <wp:extent cx="1447800" cy="1447800"/>
            <wp:effectExtent l="0" t="0" r="0" b="0"/>
            <wp:wrapNone/>
            <wp:docPr id="2" name="Grafik 2" descr="C:\Users\delcuve\AppData\Local\Temp\19\IMG_29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53680" name="Grafik 2" descr="C:\Users\delcuve\AppData\Local\Temp\19\IMG_292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5AE" w:rsidRPr="004A7435">
        <w:rPr>
          <w:rFonts w:eastAsia="Times New Roman" w:cs="Times New Roman"/>
          <w:b/>
          <w:sz w:val="28"/>
          <w:szCs w:val="28"/>
          <w:u w:val="single"/>
        </w:rPr>
        <w:t>B</w:t>
      </w:r>
      <w:r w:rsidR="00224D07" w:rsidRPr="004A7435">
        <w:rPr>
          <w:rFonts w:eastAsia="Times New Roman" w:cs="Times New Roman"/>
          <w:b/>
          <w:sz w:val="28"/>
          <w:szCs w:val="28"/>
          <w:u w:val="single"/>
        </w:rPr>
        <w:t xml:space="preserve">ericht zur </w:t>
      </w:r>
      <w:r w:rsidR="002866C9" w:rsidRPr="004A7435">
        <w:rPr>
          <w:rFonts w:eastAsia="Times New Roman" w:cs="Times New Roman"/>
          <w:b/>
          <w:sz w:val="28"/>
          <w:szCs w:val="28"/>
          <w:u w:val="single"/>
        </w:rPr>
        <w:t xml:space="preserve">Mitgliederversammlung </w:t>
      </w:r>
      <w:r w:rsidR="0096002B" w:rsidRPr="004A7435">
        <w:rPr>
          <w:rFonts w:eastAsia="Times New Roman" w:cs="Times New Roman"/>
          <w:b/>
          <w:sz w:val="28"/>
          <w:szCs w:val="28"/>
          <w:u w:val="single"/>
        </w:rPr>
        <w:t>202</w:t>
      </w:r>
      <w:r w:rsidR="00B30A12">
        <w:rPr>
          <w:rFonts w:eastAsia="Times New Roman" w:cs="Times New Roman"/>
          <w:b/>
          <w:sz w:val="28"/>
          <w:szCs w:val="28"/>
          <w:u w:val="single"/>
        </w:rPr>
        <w:t>2</w:t>
      </w:r>
    </w:p>
    <w:p w14:paraId="2389A417" w14:textId="4E60E454" w:rsidR="00224D07" w:rsidRPr="00224D07" w:rsidRDefault="0009636E" w:rsidP="009108AE">
      <w:pPr>
        <w:keepNext/>
        <w:spacing w:after="0" w:line="240" w:lineRule="auto"/>
        <w:outlineLvl w:val="0"/>
        <w:rPr>
          <w:rFonts w:eastAsia="Times New Roman" w:cs="Times New Roman"/>
        </w:rPr>
      </w:pPr>
      <w:r w:rsidRPr="000A2723">
        <w:rPr>
          <w:rFonts w:eastAsia="Times New Roman" w:cs="Times New Roman"/>
          <w:sz w:val="24"/>
          <w:szCs w:val="24"/>
        </w:rPr>
        <w:t xml:space="preserve">(Berichtszeitraum </w:t>
      </w:r>
      <w:r w:rsidR="002866C9">
        <w:rPr>
          <w:rFonts w:eastAsia="Times New Roman" w:cs="Times New Roman"/>
          <w:sz w:val="24"/>
          <w:szCs w:val="24"/>
        </w:rPr>
        <w:t xml:space="preserve">ab der MV vom </w:t>
      </w:r>
      <w:r w:rsidR="00B30A12">
        <w:rPr>
          <w:rFonts w:eastAsia="Times New Roman" w:cs="Times New Roman"/>
          <w:sz w:val="24"/>
          <w:szCs w:val="24"/>
        </w:rPr>
        <w:t>7. 6. 2021</w:t>
      </w:r>
      <w:r w:rsidR="004145EF">
        <w:rPr>
          <w:rFonts w:eastAsia="Times New Roman" w:cs="Times New Roman"/>
          <w:sz w:val="24"/>
          <w:szCs w:val="24"/>
        </w:rPr>
        <w:t>)</w:t>
      </w:r>
    </w:p>
    <w:p w14:paraId="7268C1D9" w14:textId="77777777" w:rsidR="002C3BB2" w:rsidRDefault="002C3BB2" w:rsidP="006E5313">
      <w:pPr>
        <w:pStyle w:val="KeinLeerraum"/>
        <w:jc w:val="both"/>
        <w:rPr>
          <w:rFonts w:eastAsia="Times New Roman"/>
          <w:b/>
          <w:sz w:val="24"/>
          <w:szCs w:val="24"/>
        </w:rPr>
      </w:pPr>
    </w:p>
    <w:p w14:paraId="37E18437" w14:textId="77777777" w:rsidR="006D384E" w:rsidRPr="004A7435" w:rsidRDefault="0009636E" w:rsidP="006E5313">
      <w:pPr>
        <w:pStyle w:val="KeinLeerraum"/>
        <w:jc w:val="both"/>
        <w:rPr>
          <w:rFonts w:eastAsia="Times New Roman"/>
          <w:b/>
          <w:sz w:val="24"/>
          <w:szCs w:val="24"/>
        </w:rPr>
      </w:pPr>
      <w:r w:rsidRPr="004A7435">
        <w:rPr>
          <w:rFonts w:eastAsia="Times New Roman"/>
          <w:b/>
          <w:sz w:val="24"/>
          <w:szCs w:val="24"/>
        </w:rPr>
        <w:t>Vereinsangelegenheiten</w:t>
      </w:r>
    </w:p>
    <w:p w14:paraId="6199F87C" w14:textId="77777777" w:rsidR="006D384E" w:rsidRDefault="006D384E" w:rsidP="006D384E">
      <w:pPr>
        <w:pStyle w:val="KeinLeerraum"/>
        <w:jc w:val="both"/>
        <w:rPr>
          <w:rFonts w:eastAsia="Times New Roman"/>
          <w:i/>
        </w:rPr>
      </w:pPr>
    </w:p>
    <w:p w14:paraId="6ADEAA53" w14:textId="77777777" w:rsidR="009675F1" w:rsidRPr="006D384E" w:rsidRDefault="0009636E" w:rsidP="006E5313">
      <w:pPr>
        <w:pStyle w:val="KeinLeerraum"/>
        <w:jc w:val="both"/>
        <w:rPr>
          <w:rFonts w:eastAsia="Times New Roman"/>
          <w:i/>
        </w:rPr>
      </w:pPr>
      <w:r w:rsidRPr="006D384E">
        <w:rPr>
          <w:rFonts w:eastAsia="Times New Roman"/>
          <w:i/>
        </w:rPr>
        <w:t>Mitglieder</w:t>
      </w:r>
    </w:p>
    <w:p w14:paraId="7B3926F6" w14:textId="43BDDADF" w:rsidR="006D384E" w:rsidRDefault="0009636E" w:rsidP="006D384E">
      <w:pPr>
        <w:pStyle w:val="KeinLeerraum"/>
        <w:jc w:val="both"/>
        <w:rPr>
          <w:rFonts w:eastAsia="Times New Roman"/>
        </w:rPr>
      </w:pPr>
      <w:r>
        <w:rPr>
          <w:rFonts w:eastAsia="Times New Roman"/>
        </w:rPr>
        <w:t xml:space="preserve">Die Mitgliederzahl </w:t>
      </w:r>
      <w:r w:rsidR="00224D07" w:rsidRPr="00224D07">
        <w:rPr>
          <w:rFonts w:eastAsia="Times New Roman"/>
        </w:rPr>
        <w:t xml:space="preserve">konnte </w:t>
      </w:r>
      <w:r>
        <w:rPr>
          <w:rFonts w:eastAsia="Times New Roman"/>
        </w:rPr>
        <w:t>im vergangen</w:t>
      </w:r>
      <w:r w:rsidR="00E868DA">
        <w:rPr>
          <w:rFonts w:eastAsia="Times New Roman"/>
        </w:rPr>
        <w:t>en</w:t>
      </w:r>
      <w:r>
        <w:rPr>
          <w:rFonts w:eastAsia="Times New Roman"/>
        </w:rPr>
        <w:t xml:space="preserve"> Schuljahr auf </w:t>
      </w:r>
      <w:r w:rsidR="00795FDC">
        <w:rPr>
          <w:rFonts w:eastAsia="Times New Roman"/>
        </w:rPr>
        <w:t>22</w:t>
      </w:r>
      <w:r w:rsidR="006C4C48">
        <w:rPr>
          <w:rFonts w:eastAsia="Times New Roman"/>
        </w:rPr>
        <w:t>6</w:t>
      </w:r>
      <w:r w:rsidR="00795FDC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="00545B11">
        <w:rPr>
          <w:rFonts w:eastAsia="Times New Roman"/>
        </w:rPr>
        <w:t xml:space="preserve">Stand </w:t>
      </w:r>
      <w:r>
        <w:rPr>
          <w:rFonts w:eastAsia="Times New Roman"/>
        </w:rPr>
        <w:t>Mai 20</w:t>
      </w:r>
      <w:r w:rsidR="0096002B">
        <w:rPr>
          <w:rFonts w:eastAsia="Times New Roman"/>
        </w:rPr>
        <w:t>2</w:t>
      </w:r>
      <w:r w:rsidR="00B30A12">
        <w:rPr>
          <w:rFonts w:eastAsia="Times New Roman"/>
        </w:rPr>
        <w:t>2</w:t>
      </w:r>
      <w:r w:rsidR="000F7E04">
        <w:rPr>
          <w:rFonts w:eastAsia="Times New Roman"/>
        </w:rPr>
        <w:t>)</w:t>
      </w:r>
      <w:r>
        <w:rPr>
          <w:rFonts w:eastAsia="Times New Roman"/>
        </w:rPr>
        <w:t xml:space="preserve"> erhöht werden (</w:t>
      </w:r>
      <w:r w:rsidR="00B30A12">
        <w:rPr>
          <w:rFonts w:eastAsia="Times New Roman"/>
        </w:rPr>
        <w:t xml:space="preserve">2021: 214, </w:t>
      </w:r>
      <w:r w:rsidR="00103EAC">
        <w:rPr>
          <w:rFonts w:eastAsia="Times New Roman"/>
        </w:rPr>
        <w:t xml:space="preserve">2020: 161, </w:t>
      </w:r>
      <w:r w:rsidR="009675F1">
        <w:rPr>
          <w:rFonts w:eastAsia="Times New Roman"/>
        </w:rPr>
        <w:t xml:space="preserve">2018: 125, </w:t>
      </w:r>
      <w:r w:rsidR="00D70458">
        <w:rPr>
          <w:rFonts w:eastAsia="Times New Roman"/>
        </w:rPr>
        <w:t xml:space="preserve">2017: </w:t>
      </w:r>
      <w:r>
        <w:rPr>
          <w:rFonts w:eastAsia="Times New Roman"/>
        </w:rPr>
        <w:t>107</w:t>
      </w:r>
      <w:r w:rsidR="00D70458">
        <w:rPr>
          <w:rFonts w:eastAsia="Times New Roman"/>
        </w:rPr>
        <w:t xml:space="preserve">, </w:t>
      </w:r>
      <w:r>
        <w:rPr>
          <w:rFonts w:eastAsia="Times New Roman"/>
        </w:rPr>
        <w:t>2016</w:t>
      </w:r>
      <w:r w:rsidR="00D70458">
        <w:rPr>
          <w:rFonts w:eastAsia="Times New Roman"/>
        </w:rPr>
        <w:t>: 87</w:t>
      </w:r>
      <w:r>
        <w:rPr>
          <w:rFonts w:eastAsia="Times New Roman"/>
        </w:rPr>
        <w:t>)</w:t>
      </w:r>
      <w:r w:rsidR="0011710B">
        <w:rPr>
          <w:rFonts w:eastAsia="Times New Roman"/>
        </w:rPr>
        <w:t>. Da die Mitgliedschaft automatisch endet, wenn das letzte eigene Kind die Schule verlassen hat, werden mit dem Ende des Schuljahres noch einige Austritte erfolgen.</w:t>
      </w:r>
      <w:r w:rsidR="007954B2">
        <w:rPr>
          <w:rFonts w:eastAsia="Times New Roman"/>
        </w:rPr>
        <w:t xml:space="preserve"> </w:t>
      </w:r>
      <w:r w:rsidR="00AF3A06">
        <w:rPr>
          <w:rFonts w:eastAsia="Times New Roman"/>
        </w:rPr>
        <w:t>Wie viele</w:t>
      </w:r>
      <w:r w:rsidR="0096002B">
        <w:rPr>
          <w:rFonts w:eastAsia="Times New Roman"/>
        </w:rPr>
        <w:t xml:space="preserve"> Eltern der neu</w:t>
      </w:r>
      <w:r w:rsidR="00DC2DE2">
        <w:rPr>
          <w:rFonts w:eastAsia="Times New Roman"/>
        </w:rPr>
        <w:t xml:space="preserve">en Schulkinder beitreten werden, </w:t>
      </w:r>
      <w:r w:rsidR="0096002B">
        <w:rPr>
          <w:rFonts w:eastAsia="Times New Roman"/>
        </w:rPr>
        <w:t xml:space="preserve">können wir noch nicht abschätzen, weil </w:t>
      </w:r>
      <w:r w:rsidR="00103EAC">
        <w:rPr>
          <w:rFonts w:eastAsia="Times New Roman"/>
        </w:rPr>
        <w:t>auch in diesem</w:t>
      </w:r>
      <w:r w:rsidR="0096002B">
        <w:rPr>
          <w:rFonts w:eastAsia="Times New Roman"/>
        </w:rPr>
        <w:t xml:space="preserve"> </w:t>
      </w:r>
      <w:r w:rsidR="006C4C48">
        <w:rPr>
          <w:rFonts w:eastAsia="Times New Roman"/>
        </w:rPr>
        <w:t>Schuljahr</w:t>
      </w:r>
      <w:r w:rsidR="0096002B">
        <w:rPr>
          <w:rFonts w:eastAsia="Times New Roman"/>
        </w:rPr>
        <w:t xml:space="preserve"> der Infotag ausgefallen ist und so konnten wir nicht persönlich werben. </w:t>
      </w:r>
      <w:r w:rsidR="00103EAC">
        <w:rPr>
          <w:rFonts w:eastAsia="Times New Roman"/>
        </w:rPr>
        <w:t xml:space="preserve">Wir hoffen, dass </w:t>
      </w:r>
      <w:r w:rsidR="00524B48">
        <w:rPr>
          <w:rFonts w:eastAsia="Times New Roman"/>
        </w:rPr>
        <w:t xml:space="preserve">wir </w:t>
      </w:r>
      <w:r w:rsidR="00103EAC">
        <w:rPr>
          <w:rFonts w:eastAsia="Times New Roman"/>
        </w:rPr>
        <w:t>zu Beginn des Schuljahres wi</w:t>
      </w:r>
      <w:r w:rsidR="006C4C48">
        <w:rPr>
          <w:rFonts w:eastAsia="Times New Roman"/>
        </w:rPr>
        <w:t>eder</w:t>
      </w:r>
      <w:r w:rsidR="00103EAC">
        <w:rPr>
          <w:rFonts w:eastAsia="Times New Roman"/>
        </w:rPr>
        <w:t xml:space="preserve"> einen Weg finden, die neuen Eltern anzusprechen. </w:t>
      </w:r>
    </w:p>
    <w:p w14:paraId="5A98B276" w14:textId="77777777" w:rsidR="006D384E" w:rsidRDefault="006D384E" w:rsidP="006D384E">
      <w:pPr>
        <w:pStyle w:val="KeinLeerraum"/>
        <w:jc w:val="both"/>
        <w:rPr>
          <w:rFonts w:eastAsia="Times New Roman"/>
        </w:rPr>
      </w:pPr>
    </w:p>
    <w:p w14:paraId="2F0345E4" w14:textId="77777777" w:rsidR="009675F1" w:rsidRDefault="0009636E" w:rsidP="006E5313">
      <w:pPr>
        <w:pStyle w:val="KeinLeerraum"/>
        <w:jc w:val="both"/>
        <w:rPr>
          <w:rFonts w:eastAsia="Times New Roman"/>
          <w:i/>
        </w:rPr>
      </w:pPr>
      <w:r w:rsidRPr="00E31FED">
        <w:rPr>
          <w:rFonts w:eastAsia="Times New Roman"/>
          <w:i/>
        </w:rPr>
        <w:t>Öffentlichkeitsarbeit</w:t>
      </w:r>
    </w:p>
    <w:p w14:paraId="2B9CFA52" w14:textId="5824255C" w:rsidR="007B48B5" w:rsidRDefault="00DC6A72" w:rsidP="006E5313">
      <w:pPr>
        <w:pStyle w:val="KeinLeerraum"/>
        <w:jc w:val="both"/>
        <w:rPr>
          <w:rFonts w:eastAsia="Times New Roman"/>
        </w:rPr>
      </w:pPr>
      <w:r>
        <w:rPr>
          <w:rFonts w:eastAsia="Times New Roman"/>
        </w:rPr>
        <w:t xml:space="preserve">Auch </w:t>
      </w:r>
      <w:proofErr w:type="gramStart"/>
      <w:r>
        <w:rPr>
          <w:rFonts w:eastAsia="Times New Roman"/>
        </w:rPr>
        <w:t xml:space="preserve">in </w:t>
      </w:r>
      <w:r w:rsidR="0009636E">
        <w:rPr>
          <w:rFonts w:eastAsia="Times New Roman"/>
        </w:rPr>
        <w:t xml:space="preserve"> diesem</w:t>
      </w:r>
      <w:proofErr w:type="gramEnd"/>
      <w:r w:rsidR="0009636E">
        <w:rPr>
          <w:rFonts w:eastAsia="Times New Roman"/>
        </w:rPr>
        <w:t xml:space="preserve"> Jahr musste</w:t>
      </w:r>
      <w:r w:rsidR="006C4C48">
        <w:rPr>
          <w:rFonts w:eastAsia="Times New Roman"/>
        </w:rPr>
        <w:t>n</w:t>
      </w:r>
      <w:r w:rsidR="0009636E">
        <w:rPr>
          <w:rFonts w:eastAsia="Times New Roman"/>
        </w:rPr>
        <w:t xml:space="preserve"> wir der pandemischen Entwicklung unseren Tribut zollen. </w:t>
      </w:r>
      <w:r w:rsidR="005E14EC">
        <w:rPr>
          <w:rFonts w:eastAsia="Times New Roman"/>
        </w:rPr>
        <w:t>Der Förderverein präsentierte sich auf den Eltern</w:t>
      </w:r>
      <w:r w:rsidR="0009636E">
        <w:rPr>
          <w:rFonts w:eastAsia="Times New Roman"/>
        </w:rPr>
        <w:t xml:space="preserve">abenden der neuen Schulklassen. Dies hat unter anderem zu der erfreulichen Entwicklung der Mitgliederzahlen geführt. </w:t>
      </w:r>
      <w:r w:rsidR="001D0ABC">
        <w:rPr>
          <w:rFonts w:eastAsia="Times New Roman"/>
        </w:rPr>
        <w:t>D</w:t>
      </w:r>
      <w:r w:rsidR="005E14EC">
        <w:rPr>
          <w:rFonts w:eastAsia="Times New Roman"/>
        </w:rPr>
        <w:t xml:space="preserve">er Vorstand </w:t>
      </w:r>
      <w:r w:rsidR="00EF3F14">
        <w:rPr>
          <w:rFonts w:eastAsia="Times New Roman"/>
        </w:rPr>
        <w:t xml:space="preserve">trat regelmäßig zu Sitzungen zusammen, die allerdings </w:t>
      </w:r>
      <w:r w:rsidR="00B30A12">
        <w:rPr>
          <w:rFonts w:eastAsia="Times New Roman"/>
        </w:rPr>
        <w:t xml:space="preserve">fast </w:t>
      </w:r>
      <w:r w:rsidR="00EF3F14">
        <w:rPr>
          <w:rFonts w:eastAsia="Times New Roman"/>
        </w:rPr>
        <w:t>alle digital stattfanden.</w:t>
      </w:r>
    </w:p>
    <w:p w14:paraId="403BE1FF" w14:textId="77777777" w:rsidR="007B48B5" w:rsidRPr="007B48B5" w:rsidRDefault="007B48B5" w:rsidP="006E5313">
      <w:pPr>
        <w:pStyle w:val="KeinLeerraum"/>
        <w:jc w:val="both"/>
        <w:rPr>
          <w:rFonts w:eastAsia="Times New Roman"/>
        </w:rPr>
      </w:pPr>
    </w:p>
    <w:p w14:paraId="5459D50B" w14:textId="77777777" w:rsidR="000B2BA2" w:rsidRPr="004A7435" w:rsidRDefault="0009636E" w:rsidP="006E5313">
      <w:pPr>
        <w:pStyle w:val="KeinLeerraum"/>
        <w:jc w:val="both"/>
        <w:rPr>
          <w:rFonts w:eastAsia="Times New Roman"/>
          <w:b/>
          <w:sz w:val="24"/>
          <w:szCs w:val="24"/>
        </w:rPr>
      </w:pPr>
      <w:r w:rsidRPr="004A7435">
        <w:rPr>
          <w:rFonts w:eastAsia="Times New Roman"/>
          <w:b/>
          <w:sz w:val="24"/>
          <w:szCs w:val="24"/>
        </w:rPr>
        <w:t>Projekte</w:t>
      </w:r>
    </w:p>
    <w:p w14:paraId="154EE5EF" w14:textId="77777777" w:rsidR="006D384E" w:rsidRPr="00224D07" w:rsidRDefault="006D384E" w:rsidP="006E5313">
      <w:pPr>
        <w:pStyle w:val="KeinLeerraum"/>
        <w:jc w:val="both"/>
        <w:rPr>
          <w:rFonts w:eastAsia="Times New Roman"/>
          <w:b/>
        </w:rPr>
      </w:pPr>
    </w:p>
    <w:p w14:paraId="0ED7BAA0" w14:textId="77777777" w:rsidR="006D384E" w:rsidRDefault="0009636E" w:rsidP="006D384E">
      <w:pPr>
        <w:spacing w:after="0" w:line="240" w:lineRule="auto"/>
        <w:jc w:val="both"/>
        <w:rPr>
          <w:rFonts w:eastAsia="Times New Roman" w:cs="Times New Roman"/>
          <w:i/>
        </w:rPr>
      </w:pPr>
      <w:r w:rsidRPr="00D70458">
        <w:rPr>
          <w:rFonts w:eastAsia="Times New Roman" w:cs="Times New Roman"/>
        </w:rPr>
        <w:t>Der</w:t>
      </w:r>
      <w:r w:rsidR="00B332D8" w:rsidRPr="00D70458">
        <w:rPr>
          <w:rFonts w:eastAsia="Times New Roman" w:cs="Times New Roman"/>
        </w:rPr>
        <w:t xml:space="preserve"> Förderverein bezuschusste oder </w:t>
      </w:r>
      <w:r w:rsidRPr="00D70458">
        <w:rPr>
          <w:rFonts w:eastAsia="Times New Roman" w:cs="Times New Roman"/>
        </w:rPr>
        <w:t>finanzierte seit der letzten Mitgliederversammlung u.a. folgende Projekte</w:t>
      </w:r>
      <w:r>
        <w:rPr>
          <w:rFonts w:eastAsia="Times New Roman" w:cs="Times New Roman"/>
        </w:rPr>
        <w:t xml:space="preserve"> </w:t>
      </w:r>
      <w:r w:rsidR="00F762DA" w:rsidRPr="00D70458">
        <w:rPr>
          <w:rFonts w:eastAsia="Times New Roman" w:cs="Times New Roman"/>
        </w:rPr>
        <w:t>unmittelbar</w:t>
      </w:r>
      <w:r w:rsidR="00B332D8" w:rsidRPr="00D70458">
        <w:rPr>
          <w:rFonts w:eastAsia="Times New Roman" w:cs="Times New Roman"/>
        </w:rPr>
        <w:t>:</w:t>
      </w:r>
      <w:bookmarkStart w:id="0" w:name="_Hlk516413843"/>
      <w:r>
        <w:rPr>
          <w:rFonts w:eastAsia="Times New Roman" w:cs="Times New Roman"/>
          <w:i/>
        </w:rPr>
        <w:t xml:space="preserve"> </w:t>
      </w:r>
    </w:p>
    <w:p w14:paraId="051F3377" w14:textId="77777777" w:rsidR="006D384E" w:rsidRDefault="006D384E" w:rsidP="006D384E">
      <w:pPr>
        <w:spacing w:after="0" w:line="240" w:lineRule="auto"/>
        <w:jc w:val="both"/>
        <w:rPr>
          <w:rFonts w:eastAsia="Times New Roman" w:cs="Times New Roman"/>
          <w:i/>
        </w:rPr>
      </w:pPr>
    </w:p>
    <w:p w14:paraId="19061D92" w14:textId="77777777" w:rsidR="00D70458" w:rsidRDefault="0009636E" w:rsidP="006E5313">
      <w:pPr>
        <w:spacing w:after="0" w:line="240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Lernmittel</w:t>
      </w:r>
    </w:p>
    <w:p w14:paraId="671D08C2" w14:textId="77777777" w:rsidR="00DA66A7" w:rsidRPr="00DA66A7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Testmaterialien zum</w:t>
      </w:r>
      <w:r w:rsidR="006F2DE8">
        <w:rPr>
          <w:rFonts w:eastAsia="Times New Roman" w:cs="Times New Roman"/>
        </w:rPr>
        <w:t xml:space="preserve"> Spracherwerb und </w:t>
      </w:r>
      <w:r w:rsidR="00DC2DE2">
        <w:rPr>
          <w:rFonts w:eastAsia="Times New Roman" w:cs="Times New Roman"/>
        </w:rPr>
        <w:t xml:space="preserve">zur </w:t>
      </w:r>
      <w:r w:rsidR="006F2DE8">
        <w:rPr>
          <w:rFonts w:eastAsia="Times New Roman" w:cs="Times New Roman"/>
        </w:rPr>
        <w:t>Rechtschreibdiagnostik</w:t>
      </w:r>
    </w:p>
    <w:p w14:paraId="5FE5E7A5" w14:textId="77777777" w:rsidR="001942E4" w:rsidRPr="00545B11" w:rsidRDefault="001942E4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14:paraId="11F497BC" w14:textId="77777777" w:rsidR="00F93BFC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 w:rsidRPr="00F93BFC">
        <w:rPr>
          <w:rFonts w:eastAsia="Times New Roman" w:cs="Times New Roman"/>
          <w:i/>
        </w:rPr>
        <w:t>Ausstattung der Schule</w:t>
      </w:r>
    </w:p>
    <w:p w14:paraId="44302D99" w14:textId="2B49B963" w:rsidR="00E01EF6" w:rsidRPr="0081554A" w:rsidRDefault="00871D20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 w:rsidRPr="00871D20">
        <w:rPr>
          <w:rFonts w:eastAsia="Times New Roman" w:cs="Times New Roman"/>
        </w:rPr>
        <w:t>Wir konnten mit Unterstützung der Bezirksvertretung die neue Küche</w:t>
      </w:r>
      <w:r>
        <w:rPr>
          <w:rFonts w:eastAsia="Times New Roman" w:cs="Times New Roman"/>
        </w:rPr>
        <w:t xml:space="preserve"> mit Inventar ausstatten, so dass nun ganze Lerngruppen die neue Küche n</w:t>
      </w:r>
      <w:r w:rsidR="006C4C48">
        <w:rPr>
          <w:rFonts w:eastAsia="Times New Roman" w:cs="Times New Roman"/>
        </w:rPr>
        <w:t>u</w:t>
      </w:r>
      <w:r>
        <w:rPr>
          <w:rFonts w:eastAsia="Times New Roman" w:cs="Times New Roman"/>
        </w:rPr>
        <w:t>tzen können.</w:t>
      </w:r>
    </w:p>
    <w:p w14:paraId="1BA3B999" w14:textId="6A74C3CE" w:rsidR="0081554A" w:rsidRPr="0081554A" w:rsidRDefault="0081554A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</w:rPr>
        <w:t xml:space="preserve">Im Vorjahr wurde der Flügel der Schule restauriert. In diesem </w:t>
      </w:r>
      <w:r w:rsidR="006C4C48">
        <w:rPr>
          <w:rFonts w:eastAsia="Times New Roman" w:cs="Times New Roman"/>
        </w:rPr>
        <w:t>Schulj</w:t>
      </w:r>
      <w:r>
        <w:rPr>
          <w:rFonts w:eastAsia="Times New Roman" w:cs="Times New Roman"/>
        </w:rPr>
        <w:t>ahr wurde durch einen Klavierbauer der Flügel wieder fahrbereit gemacht.</w:t>
      </w:r>
    </w:p>
    <w:p w14:paraId="569105CF" w14:textId="52439E33" w:rsidR="0081554A" w:rsidRPr="0081554A" w:rsidRDefault="0081554A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</w:rPr>
        <w:t>Für einen größeren Betrag wurden neue Sportmaterialien für die Turnhalle angeschafft</w:t>
      </w:r>
    </w:p>
    <w:p w14:paraId="0718E20C" w14:textId="1C88A721" w:rsidR="0081554A" w:rsidRPr="00871D20" w:rsidRDefault="0081554A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</w:rPr>
        <w:t>Nachdem der ADAC die Schulneulinge nicht mehr mit Warnkragen ausrüstet, haben wir dies in diesem Jahr für die 1. und 2. Klassen übernommen</w:t>
      </w:r>
      <w:r w:rsidR="006C4C48">
        <w:rPr>
          <w:rFonts w:eastAsia="Times New Roman" w:cs="Times New Roman"/>
        </w:rPr>
        <w:t>.</w:t>
      </w:r>
    </w:p>
    <w:p w14:paraId="07520FCA" w14:textId="1B8A00D2" w:rsidR="00E01EF6" w:rsidRPr="00871D20" w:rsidRDefault="00E01EF6" w:rsidP="00871D20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14:paraId="72347D9D" w14:textId="77777777" w:rsidR="00DC2DE2" w:rsidRDefault="00DC2DE2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14:paraId="62C3E9F1" w14:textId="77777777" w:rsidR="00DC2DE2" w:rsidRPr="006E5313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 w:rsidRPr="006E5313">
        <w:rPr>
          <w:rFonts w:eastAsia="Times New Roman" w:cs="Times New Roman"/>
          <w:i/>
        </w:rPr>
        <w:t>Unterhalt der Bücherei</w:t>
      </w:r>
    </w:p>
    <w:p w14:paraId="6B966112" w14:textId="379B3315" w:rsidR="004130F7" w:rsidRDefault="004130F7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Um zu gewährleisten, dass die Stiftung der Volksbank KölnBonn eG weiterhin den Unterhalt der Bücherei mitfinanziert, haben wir ein Girokonto bei dieser Bank eröffnet. </w:t>
      </w:r>
      <w:r w:rsidR="00F61A43">
        <w:rPr>
          <w:rFonts w:eastAsia="Times New Roman" w:cs="Times New Roman"/>
        </w:rPr>
        <w:t>So konnten im Berichtsjahr</w:t>
      </w:r>
    </w:p>
    <w:p w14:paraId="58037396" w14:textId="36A8B05D" w:rsidR="00F61A43" w:rsidRDefault="00795FDC" w:rsidP="00F61A43">
      <w:pPr>
        <w:pStyle w:val="Listenabsatz"/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6000,--</w:t>
      </w:r>
      <w:r w:rsidR="00F61A43">
        <w:rPr>
          <w:rFonts w:eastAsia="Times New Roman" w:cs="Times New Roman"/>
        </w:rPr>
        <w:t>€ eingeworben werden</w:t>
      </w:r>
      <w:r>
        <w:rPr>
          <w:rFonts w:eastAsia="Times New Roman" w:cs="Times New Roman"/>
        </w:rPr>
        <w:t xml:space="preserve"> (3200.--€ gingen in diesem Berichtsjahr ein, waren aber für das Vorjahr bestimmt)</w:t>
      </w:r>
      <w:r w:rsidR="00F61A43">
        <w:rPr>
          <w:rFonts w:eastAsia="Times New Roman" w:cs="Times New Roman"/>
        </w:rPr>
        <w:t xml:space="preserve">, die in die Ausstattung der Bücherei flossen. </w:t>
      </w:r>
    </w:p>
    <w:p w14:paraId="497456D3" w14:textId="637932E5" w:rsidR="006D384E" w:rsidRPr="00244D8D" w:rsidRDefault="00F61A43" w:rsidP="006D384E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Durch Vermittlung der gleichen Stiftung sind uns jetzt </w:t>
      </w:r>
      <w:r w:rsidR="00275498">
        <w:rPr>
          <w:rFonts w:eastAsia="Times New Roman" w:cs="Times New Roman"/>
        </w:rPr>
        <w:t>1</w:t>
      </w:r>
      <w:r w:rsidR="00795FDC">
        <w:rPr>
          <w:rFonts w:eastAsia="Times New Roman" w:cs="Times New Roman"/>
        </w:rPr>
        <w:t>800.--</w:t>
      </w:r>
      <w:r>
        <w:rPr>
          <w:rFonts w:eastAsia="Times New Roman" w:cs="Times New Roman"/>
        </w:rPr>
        <w:t xml:space="preserve">€ </w:t>
      </w:r>
      <w:r w:rsidR="00795FDC">
        <w:rPr>
          <w:rFonts w:eastAsia="Times New Roman" w:cs="Times New Roman"/>
        </w:rPr>
        <w:t xml:space="preserve">vom LIONS-Hilfswerk Köln-Colonia e.V. </w:t>
      </w:r>
      <w:r>
        <w:rPr>
          <w:rFonts w:eastAsia="Times New Roman" w:cs="Times New Roman"/>
        </w:rPr>
        <w:t xml:space="preserve">zur Verfügung gestellt worden, die ebenfalls für den Unterhalt unserer Bücherei genutzt werden. </w:t>
      </w:r>
      <w:r>
        <w:rPr>
          <w:rFonts w:eastAsia="Times New Roman" w:cs="Times New Roman"/>
        </w:rPr>
        <w:lastRenderedPageBreak/>
        <w:t xml:space="preserve">Bei dieser Gelegenheit möchten wir uns bei Frau </w:t>
      </w:r>
      <w:r w:rsidR="006C4C48">
        <w:rPr>
          <w:rFonts w:eastAsia="Times New Roman" w:cs="Times New Roman"/>
        </w:rPr>
        <w:t xml:space="preserve">Daume und Frau </w:t>
      </w:r>
      <w:r>
        <w:rPr>
          <w:rFonts w:eastAsia="Times New Roman" w:cs="Times New Roman"/>
        </w:rPr>
        <w:t xml:space="preserve">Hermanns bedanken, </w:t>
      </w:r>
      <w:r w:rsidR="00281F80">
        <w:rPr>
          <w:rFonts w:eastAsia="Times New Roman" w:cs="Times New Roman"/>
        </w:rPr>
        <w:t>die mit viel Aufwand und Mühe sowohl die Spendena</w:t>
      </w:r>
      <w:r w:rsidR="00275498">
        <w:rPr>
          <w:rFonts w:eastAsia="Times New Roman" w:cs="Times New Roman"/>
        </w:rPr>
        <w:t>k</w:t>
      </w:r>
      <w:r w:rsidR="00281F80">
        <w:rPr>
          <w:rFonts w:eastAsia="Times New Roman" w:cs="Times New Roman"/>
        </w:rPr>
        <w:t xml:space="preserve">quise </w:t>
      </w:r>
      <w:r w:rsidR="00795FDC">
        <w:rPr>
          <w:rFonts w:eastAsia="Times New Roman" w:cs="Times New Roman"/>
        </w:rPr>
        <w:t>als auch die Verwaltung der Bücherei betreib</w:t>
      </w:r>
      <w:r w:rsidR="006C4C48">
        <w:rPr>
          <w:rFonts w:eastAsia="Times New Roman" w:cs="Times New Roman"/>
        </w:rPr>
        <w:t>en.</w:t>
      </w:r>
    </w:p>
    <w:p w14:paraId="0F33ADA7" w14:textId="77777777" w:rsidR="006D384E" w:rsidRDefault="006D384E" w:rsidP="006D384E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</w:p>
    <w:p w14:paraId="4C99A0B5" w14:textId="77777777" w:rsidR="006D384E" w:rsidRPr="00EA485D" w:rsidRDefault="006D384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</w:p>
    <w:p w14:paraId="3CB70CB5" w14:textId="77777777" w:rsidR="00F93BFC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 w:rsidRPr="00F93BFC">
        <w:rPr>
          <w:rFonts w:eastAsia="Times New Roman" w:cs="Times New Roman"/>
          <w:i/>
        </w:rPr>
        <w:t>Maßnahmen des schulischen Miteinanders</w:t>
      </w:r>
    </w:p>
    <w:p w14:paraId="556F4422" w14:textId="6453E79C" w:rsidR="00F93BFC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 w:rsidRPr="00E81703">
        <w:rPr>
          <w:rFonts w:eastAsia="Times New Roman" w:cs="Times New Roman"/>
        </w:rPr>
        <w:t>Schuladventskranz</w:t>
      </w:r>
      <w:r>
        <w:rPr>
          <w:rFonts w:eastAsia="Times New Roman" w:cs="Times New Roman"/>
        </w:rPr>
        <w:t xml:space="preserve"> und Weihnachtsbaum</w:t>
      </w:r>
    </w:p>
    <w:p w14:paraId="01E9480F" w14:textId="3DAA4C04" w:rsidR="0081554A" w:rsidRDefault="0081554A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Unterstützung der Kinderkarnevalsfeier</w:t>
      </w:r>
    </w:p>
    <w:p w14:paraId="49330BC5" w14:textId="7B54AF16" w:rsidR="00D43EC8" w:rsidRDefault="00D43EC8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Kartei zur gewaltfreien Kommunikation für alle Klassen</w:t>
      </w:r>
    </w:p>
    <w:p w14:paraId="2895B806" w14:textId="77777777" w:rsidR="00EF3F14" w:rsidRDefault="00EF3F14" w:rsidP="006E5313">
      <w:pPr>
        <w:pStyle w:val="Listenabsatz"/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14:paraId="12C198B2" w14:textId="77777777" w:rsidR="00F93BFC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 w:rsidRPr="00F93BFC">
        <w:rPr>
          <w:rFonts w:eastAsia="Times New Roman" w:cs="Times New Roman"/>
          <w:i/>
        </w:rPr>
        <w:t>Anschaffung von Spielzeug und Spielgeräten</w:t>
      </w:r>
    </w:p>
    <w:p w14:paraId="280BA853" w14:textId="77777777" w:rsidR="004145EF" w:rsidRPr="00EA485D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/>
        </w:rPr>
        <w:t>Nikolausgeschenke für die Klassen</w:t>
      </w:r>
    </w:p>
    <w:p w14:paraId="1692B220" w14:textId="347C5C00" w:rsidR="004F0CC6" w:rsidRPr="00A71612" w:rsidRDefault="0009636E" w:rsidP="00A71612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Arbeitsmaterial für das gemeinsame Lernen</w:t>
      </w:r>
      <w:bookmarkEnd w:id="0"/>
    </w:p>
    <w:p w14:paraId="14C84520" w14:textId="77777777" w:rsidR="00EE69B2" w:rsidRDefault="00EE69B2" w:rsidP="006E5313">
      <w:pPr>
        <w:pStyle w:val="Listenabsatz"/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14:paraId="6210ABBF" w14:textId="77777777" w:rsidR="00EF3F14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i/>
        </w:rPr>
        <w:t>Sonstige Förderung</w:t>
      </w:r>
    </w:p>
    <w:p w14:paraId="3499B766" w14:textId="77777777" w:rsidR="00263F1B" w:rsidRPr="00512F08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 w:rsidRPr="00512F08">
        <w:rPr>
          <w:rFonts w:eastAsia="Times New Roman" w:cs="Times New Roman"/>
        </w:rPr>
        <w:t xml:space="preserve">Der Förderverein hat durch Fördermittelanträge etc. Projekte unterstützt </w:t>
      </w:r>
      <w:r w:rsidR="00D33A5F">
        <w:rPr>
          <w:rFonts w:eastAsia="Times New Roman" w:cs="Times New Roman"/>
        </w:rPr>
        <w:t>und weitergeführt</w:t>
      </w:r>
      <w:r w:rsidRPr="00512F08">
        <w:rPr>
          <w:rFonts w:eastAsia="Times New Roman" w:cs="Times New Roman"/>
        </w:rPr>
        <w:t xml:space="preserve">. </w:t>
      </w:r>
    </w:p>
    <w:p w14:paraId="67EAD915" w14:textId="00293E86" w:rsidR="00605099" w:rsidRPr="00A65A6B" w:rsidRDefault="0009636E" w:rsidP="00A65A6B">
      <w:pPr>
        <w:pStyle w:val="Listenabsatz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Das </w:t>
      </w:r>
      <w:r w:rsidR="00263F1B">
        <w:rPr>
          <w:rFonts w:eastAsia="Times New Roman" w:cs="Times New Roman"/>
        </w:rPr>
        <w:t xml:space="preserve">2015 </w:t>
      </w:r>
      <w:r>
        <w:rPr>
          <w:rFonts w:eastAsia="Times New Roman" w:cs="Times New Roman"/>
        </w:rPr>
        <w:t>gestartete heilpädagogische</w:t>
      </w:r>
      <w:r w:rsidR="00263F1B">
        <w:rPr>
          <w:rFonts w:eastAsia="Times New Roman" w:cs="Times New Roman"/>
        </w:rPr>
        <w:t xml:space="preserve"> Reitprojekt </w:t>
      </w:r>
      <w:r>
        <w:rPr>
          <w:rFonts w:eastAsia="Times New Roman" w:cs="Times New Roman"/>
        </w:rPr>
        <w:t>wird weiter fortgeführt</w:t>
      </w:r>
      <w:r w:rsidR="00263F1B">
        <w:rPr>
          <w:rFonts w:eastAsia="Times New Roman" w:cs="Times New Roman"/>
        </w:rPr>
        <w:t xml:space="preserve">. </w:t>
      </w:r>
      <w:r w:rsidR="00F762DA">
        <w:rPr>
          <w:rFonts w:eastAsia="Times New Roman" w:cs="Times New Roman"/>
        </w:rPr>
        <w:t>Jeweils sechs Schüler mit fest</w:t>
      </w:r>
      <w:r w:rsidR="00263F1B">
        <w:rPr>
          <w:rFonts w:eastAsia="Times New Roman" w:cs="Times New Roman"/>
        </w:rPr>
        <w:t xml:space="preserve">gestelltem Förderbedarf </w:t>
      </w:r>
      <w:r w:rsidR="00F25AD2">
        <w:rPr>
          <w:rFonts w:eastAsia="Times New Roman" w:cs="Times New Roman"/>
        </w:rPr>
        <w:t xml:space="preserve">haben </w:t>
      </w:r>
      <w:r w:rsidR="00263F1B">
        <w:rPr>
          <w:rFonts w:eastAsia="Times New Roman" w:cs="Times New Roman"/>
        </w:rPr>
        <w:t>pro Halbjahr die Möglichkeit, an einem von der Gold-Krämer-Stiftung und der Aktion „wir helfen“ des Kölner Stadt-Anzeigers maßgeblich unterstützten heilpädagogischen Voltigieren teilzunehmen.</w:t>
      </w:r>
      <w:r w:rsidR="000E7B01">
        <w:rPr>
          <w:rFonts w:eastAsia="Times New Roman" w:cs="Times New Roman"/>
        </w:rPr>
        <w:t xml:space="preserve"> </w:t>
      </w:r>
      <w:r w:rsidR="00EF3F14">
        <w:rPr>
          <w:rFonts w:eastAsia="Times New Roman" w:cs="Times New Roman"/>
        </w:rPr>
        <w:t>Dieses Projekt kon</w:t>
      </w:r>
      <w:r>
        <w:rPr>
          <w:rFonts w:eastAsia="Times New Roman" w:cs="Times New Roman"/>
        </w:rPr>
        <w:t>nte</w:t>
      </w:r>
      <w:r w:rsidR="00EF3F14">
        <w:rPr>
          <w:rFonts w:eastAsia="Times New Roman" w:cs="Times New Roman"/>
        </w:rPr>
        <w:t xml:space="preserve"> in diesem</w:t>
      </w:r>
      <w:r>
        <w:rPr>
          <w:rFonts w:eastAsia="Times New Roman" w:cs="Times New Roman"/>
        </w:rPr>
        <w:t xml:space="preserve"> Jahr </w:t>
      </w:r>
      <w:r w:rsidR="00DC6A72">
        <w:rPr>
          <w:rFonts w:eastAsia="Times New Roman" w:cs="Times New Roman"/>
        </w:rPr>
        <w:t xml:space="preserve">wieder </w:t>
      </w:r>
      <w:r>
        <w:rPr>
          <w:rFonts w:eastAsia="Times New Roman" w:cs="Times New Roman"/>
        </w:rPr>
        <w:t>durchgeführt werde</w:t>
      </w:r>
      <w:r w:rsidR="00DC6A72">
        <w:rPr>
          <w:rFonts w:eastAsia="Times New Roman" w:cs="Times New Roman"/>
        </w:rPr>
        <w:t>n</w:t>
      </w:r>
      <w:r w:rsidR="00A65A6B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Ein besonderer Dank gilt den Sponsoren, die uns weiterhin unterstützen.</w:t>
      </w:r>
    </w:p>
    <w:p w14:paraId="3796E58D" w14:textId="77777777" w:rsidR="00E81703" w:rsidRPr="00C07941" w:rsidRDefault="00E81703" w:rsidP="006E5313">
      <w:pPr>
        <w:pStyle w:val="Listenabsatz"/>
        <w:spacing w:line="240" w:lineRule="auto"/>
        <w:jc w:val="both"/>
        <w:rPr>
          <w:rFonts w:eastAsia="Times New Roman" w:cs="Times New Roman"/>
        </w:rPr>
      </w:pPr>
    </w:p>
    <w:p w14:paraId="32F133C8" w14:textId="77777777" w:rsidR="00E81703" w:rsidRPr="00224D07" w:rsidRDefault="0009636E" w:rsidP="006E5313">
      <w:pPr>
        <w:spacing w:line="240" w:lineRule="auto"/>
        <w:jc w:val="both"/>
        <w:rPr>
          <w:rFonts w:eastAsia="Times New Roman" w:cs="Times New Roman"/>
        </w:rPr>
      </w:pPr>
      <w:r w:rsidRPr="00703B76">
        <w:rPr>
          <w:rFonts w:eastAsia="Times New Roman" w:cs="Times New Roman"/>
        </w:rPr>
        <w:t xml:space="preserve">Die Kassenstände sowie die wichtigsten Einnahmen und Ausgaben werden dem Tätigkeitsbericht als Anlage beigefügt. </w:t>
      </w:r>
    </w:p>
    <w:p w14:paraId="6A5C4629" w14:textId="77777777" w:rsidR="0014065F" w:rsidRPr="00840E8E" w:rsidRDefault="0009636E" w:rsidP="006E5313">
      <w:pPr>
        <w:spacing w:line="240" w:lineRule="auto"/>
        <w:jc w:val="both"/>
        <w:rPr>
          <w:rFonts w:eastAsia="Times New Roman" w:cs="Times New Roman"/>
          <w:b/>
        </w:rPr>
      </w:pPr>
      <w:r w:rsidRPr="00840E8E">
        <w:rPr>
          <w:rFonts w:eastAsia="Times New Roman" w:cs="Times New Roman"/>
          <w:b/>
        </w:rPr>
        <w:t>Der Vorstand bedankt sich herzlich</w:t>
      </w:r>
    </w:p>
    <w:p w14:paraId="70FC902C" w14:textId="77777777" w:rsidR="0014065F" w:rsidRDefault="0009636E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bei allen </w:t>
      </w:r>
      <w:r w:rsidR="00565BE3">
        <w:rPr>
          <w:rFonts w:eastAsia="Times New Roman" w:cs="Times New Roman"/>
        </w:rPr>
        <w:t xml:space="preserve">aktiven und fördernden </w:t>
      </w:r>
      <w:r>
        <w:rPr>
          <w:rFonts w:eastAsia="Times New Roman" w:cs="Times New Roman"/>
        </w:rPr>
        <w:t>Mitgliedern</w:t>
      </w:r>
    </w:p>
    <w:p w14:paraId="2433DCCD" w14:textId="6F9C134E" w:rsidR="0014065F" w:rsidRPr="0054357D" w:rsidRDefault="0009636E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bei fördernden Unternehmen, Stiftungen und Vereinen, namentlich bei der Vogt-Stiftung, bei der Kämpgen-Stiftung, beim Zentrum für Bewegung und Sport gGmbH (Gold-Kraemer-Stiftung), bei der Marga</w:t>
      </w:r>
      <w:r w:rsidR="00D25AB5">
        <w:rPr>
          <w:rFonts w:eastAsia="Times New Roman" w:cs="Times New Roman"/>
        </w:rPr>
        <w:t xml:space="preserve"> und </w:t>
      </w:r>
      <w:proofErr w:type="gramStart"/>
      <w:r w:rsidR="00D25AB5">
        <w:rPr>
          <w:rFonts w:eastAsia="Times New Roman" w:cs="Times New Roman"/>
        </w:rPr>
        <w:t>Walter Boll-Stiftung</w:t>
      </w:r>
      <w:proofErr w:type="gramEnd"/>
      <w:r w:rsidR="00D25AB5">
        <w:rPr>
          <w:rFonts w:eastAsia="Times New Roman" w:cs="Times New Roman"/>
        </w:rPr>
        <w:t>, beim Unterstützungsverein von M. DuMont Schauberg e.V. „wir helfen“</w:t>
      </w:r>
      <w:r w:rsidR="0054357D">
        <w:rPr>
          <w:rFonts w:eastAsia="Times New Roman" w:cs="Times New Roman"/>
        </w:rPr>
        <w:t>, „miteinander - füreinander“ Stiftung der Volksbank Köln Bonn eG</w:t>
      </w:r>
      <w:r w:rsidR="00CD1131">
        <w:rPr>
          <w:rFonts w:eastAsia="Times New Roman" w:cs="Times New Roman"/>
        </w:rPr>
        <w:t>, LIONS-Hilfswerk Köln – Colonia e. V.,</w:t>
      </w:r>
      <w:r w:rsidR="0054357D">
        <w:rPr>
          <w:rFonts w:eastAsia="Times New Roman" w:cs="Times New Roman"/>
        </w:rPr>
        <w:t xml:space="preserve"> </w:t>
      </w:r>
      <w:r w:rsidR="007A74CA" w:rsidRPr="0054357D">
        <w:rPr>
          <w:rFonts w:eastAsia="Times New Roman" w:cs="Times New Roman"/>
        </w:rPr>
        <w:t>sowie bei der Stadt Köln (Bürgeramt Rodenkirchen)</w:t>
      </w:r>
    </w:p>
    <w:p w14:paraId="74AA5ED7" w14:textId="77777777" w:rsidR="0014065F" w:rsidRDefault="0009636E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bei </w:t>
      </w:r>
      <w:r w:rsidR="00C07941">
        <w:rPr>
          <w:rFonts w:eastAsia="Times New Roman" w:cs="Times New Roman"/>
        </w:rPr>
        <w:t xml:space="preserve">Jessica Sturmberg </w:t>
      </w:r>
      <w:r>
        <w:rPr>
          <w:rFonts w:eastAsia="Times New Roman" w:cs="Times New Roman"/>
        </w:rPr>
        <w:t xml:space="preserve">für die </w:t>
      </w:r>
      <w:r w:rsidR="007951D1">
        <w:rPr>
          <w:rFonts w:eastAsia="Times New Roman" w:cs="Times New Roman"/>
        </w:rPr>
        <w:t xml:space="preserve">sorgfältige </w:t>
      </w:r>
      <w:r>
        <w:rPr>
          <w:rFonts w:eastAsia="Times New Roman" w:cs="Times New Roman"/>
        </w:rPr>
        <w:t>Kassenprüfung</w:t>
      </w:r>
      <w:r w:rsidR="00840E8E">
        <w:rPr>
          <w:rFonts w:eastAsia="Times New Roman" w:cs="Times New Roman"/>
        </w:rPr>
        <w:t xml:space="preserve"> und </w:t>
      </w:r>
    </w:p>
    <w:p w14:paraId="4831A4BD" w14:textId="77777777" w:rsidR="00D43EC8" w:rsidRDefault="0009636E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bei Angela </w:t>
      </w:r>
      <w:proofErr w:type="spellStart"/>
      <w:r>
        <w:rPr>
          <w:rFonts w:eastAsia="Times New Roman" w:cs="Times New Roman"/>
        </w:rPr>
        <w:t>Fidora</w:t>
      </w:r>
      <w:proofErr w:type="spellEnd"/>
      <w:r>
        <w:rPr>
          <w:rFonts w:eastAsia="Times New Roman" w:cs="Times New Roman"/>
        </w:rPr>
        <w:t xml:space="preserve"> für die fortlaufende Unterstützung des Fördervereins im Schulsekretariat</w:t>
      </w:r>
    </w:p>
    <w:p w14:paraId="47054B0D" w14:textId="4D31A43F" w:rsidR="00512F08" w:rsidRDefault="00D43EC8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bei Juliane </w:t>
      </w:r>
      <w:proofErr w:type="spellStart"/>
      <w:r>
        <w:rPr>
          <w:rFonts w:eastAsia="Times New Roman" w:cs="Times New Roman"/>
        </w:rPr>
        <w:t>Kessi</w:t>
      </w:r>
      <w:r w:rsidR="002C0F05">
        <w:rPr>
          <w:rFonts w:eastAsia="Times New Roman" w:cs="Times New Roman"/>
        </w:rPr>
        <w:t>ssoglou</w:t>
      </w:r>
      <w:proofErr w:type="spellEnd"/>
      <w:r w:rsidR="002C0F05">
        <w:rPr>
          <w:rFonts w:eastAsia="Times New Roman" w:cs="Times New Roman"/>
        </w:rPr>
        <w:t xml:space="preserve"> für die zuverlässige Schriftführung</w:t>
      </w:r>
    </w:p>
    <w:p w14:paraId="10A69539" w14:textId="0A5512E0" w:rsidR="002C0F05" w:rsidRDefault="002C0F05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bei Doro </w:t>
      </w:r>
      <w:proofErr w:type="spellStart"/>
      <w:r>
        <w:rPr>
          <w:rFonts w:eastAsia="Times New Roman" w:cs="Times New Roman"/>
        </w:rPr>
        <w:t>Hermisch</w:t>
      </w:r>
      <w:proofErr w:type="spellEnd"/>
      <w:r>
        <w:rPr>
          <w:rFonts w:eastAsia="Times New Roman" w:cs="Times New Roman"/>
        </w:rPr>
        <w:t xml:space="preserve"> für Grafik &amp; Design</w:t>
      </w:r>
    </w:p>
    <w:p w14:paraId="311D0FC2" w14:textId="77777777" w:rsidR="00E166BB" w:rsidRDefault="00E166BB" w:rsidP="006D384E">
      <w:pPr>
        <w:spacing w:after="0" w:line="240" w:lineRule="auto"/>
        <w:jc w:val="both"/>
        <w:rPr>
          <w:rFonts w:eastAsia="Times New Roman" w:cs="Times New Roman"/>
        </w:rPr>
      </w:pPr>
    </w:p>
    <w:p w14:paraId="42F25DBE" w14:textId="77777777" w:rsidR="00AC3740" w:rsidRDefault="0009636E" w:rsidP="00524B48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Für den Vorstand</w:t>
      </w:r>
    </w:p>
    <w:p w14:paraId="67031AD0" w14:textId="77777777" w:rsidR="00BB12DB" w:rsidRDefault="00BB12DB" w:rsidP="006E5313">
      <w:pPr>
        <w:spacing w:after="0" w:line="240" w:lineRule="auto"/>
        <w:jc w:val="both"/>
        <w:rPr>
          <w:rFonts w:eastAsia="Times New Roman" w:cs="Times New Roman"/>
        </w:rPr>
      </w:pPr>
    </w:p>
    <w:p w14:paraId="7D2880C4" w14:textId="77777777" w:rsidR="00524B48" w:rsidRDefault="00524B48" w:rsidP="006D384E">
      <w:pPr>
        <w:spacing w:after="0" w:line="240" w:lineRule="auto"/>
        <w:jc w:val="both"/>
        <w:rPr>
          <w:rFonts w:eastAsia="Times New Roman" w:cs="Times New Roman"/>
        </w:rPr>
      </w:pPr>
    </w:p>
    <w:p w14:paraId="15E0CBED" w14:textId="77777777" w:rsidR="00524B48" w:rsidRDefault="00524B48" w:rsidP="006D384E">
      <w:pPr>
        <w:spacing w:after="0" w:line="240" w:lineRule="auto"/>
        <w:jc w:val="both"/>
        <w:rPr>
          <w:rFonts w:eastAsia="Times New Roman" w:cs="Times New Roman"/>
        </w:rPr>
      </w:pPr>
    </w:p>
    <w:p w14:paraId="6BFC0C26" w14:textId="77777777" w:rsidR="00524B48" w:rsidRDefault="00524B48" w:rsidP="006E5313">
      <w:pPr>
        <w:spacing w:after="0" w:line="240" w:lineRule="auto"/>
        <w:jc w:val="both"/>
        <w:rPr>
          <w:rFonts w:eastAsia="Times New Roman" w:cs="Times New Roman"/>
        </w:rPr>
      </w:pPr>
    </w:p>
    <w:p w14:paraId="3F6B11D4" w14:textId="77777777" w:rsidR="00185763" w:rsidRDefault="0009636E" w:rsidP="006E5313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Alfred Weber </w:t>
      </w:r>
    </w:p>
    <w:p w14:paraId="0997CDF5" w14:textId="77777777" w:rsidR="00C9642A" w:rsidRDefault="00C9642A" w:rsidP="006E5313">
      <w:pPr>
        <w:spacing w:after="0" w:line="240" w:lineRule="auto"/>
        <w:jc w:val="both"/>
        <w:rPr>
          <w:rFonts w:eastAsia="Times New Roman" w:cs="Times New Roman"/>
        </w:rPr>
      </w:pPr>
    </w:p>
    <w:p w14:paraId="1FC4DE9D" w14:textId="37B8DA61" w:rsidR="00C9642A" w:rsidRPr="00580B95" w:rsidRDefault="0009636E" w:rsidP="006E5313">
      <w:pPr>
        <w:spacing w:after="0" w:line="240" w:lineRule="auto"/>
        <w:jc w:val="both"/>
      </w:pPr>
      <w:r>
        <w:rPr>
          <w:rFonts w:eastAsia="Times New Roman" w:cs="Times New Roman"/>
        </w:rPr>
        <w:t xml:space="preserve">Köln, </w:t>
      </w:r>
      <w:r w:rsidR="00A65A6B">
        <w:rPr>
          <w:rFonts w:eastAsia="Times New Roman" w:cs="Times New Roman"/>
        </w:rPr>
        <w:t>13. 6. 2022</w:t>
      </w:r>
    </w:p>
    <w:sectPr w:rsidR="00C9642A" w:rsidRPr="00580B95" w:rsidSect="00BB12DB"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2A91" w14:textId="77777777" w:rsidR="00033643" w:rsidRDefault="00033643">
      <w:pPr>
        <w:spacing w:after="0" w:line="240" w:lineRule="auto"/>
      </w:pPr>
      <w:r>
        <w:separator/>
      </w:r>
    </w:p>
  </w:endnote>
  <w:endnote w:type="continuationSeparator" w:id="0">
    <w:p w14:paraId="5A073879" w14:textId="77777777" w:rsidR="00033643" w:rsidRDefault="0003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alianGarmnd BT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2724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F37221D" w14:textId="77777777" w:rsidR="00224D07" w:rsidRPr="00224D07" w:rsidRDefault="0009636E">
        <w:pPr>
          <w:pStyle w:val="Fuzeile"/>
          <w:jc w:val="center"/>
          <w:rPr>
            <w:sz w:val="20"/>
            <w:szCs w:val="20"/>
          </w:rPr>
        </w:pPr>
        <w:r w:rsidRPr="00224D07">
          <w:rPr>
            <w:sz w:val="20"/>
            <w:szCs w:val="20"/>
          </w:rPr>
          <w:fldChar w:fldCharType="begin"/>
        </w:r>
        <w:r w:rsidRPr="00224D07">
          <w:rPr>
            <w:sz w:val="20"/>
            <w:szCs w:val="20"/>
          </w:rPr>
          <w:instrText>PAGE   \* MERGEFORMAT</w:instrText>
        </w:r>
        <w:r w:rsidRPr="00224D07">
          <w:rPr>
            <w:sz w:val="20"/>
            <w:szCs w:val="20"/>
          </w:rPr>
          <w:fldChar w:fldCharType="separate"/>
        </w:r>
        <w:r w:rsidR="009646F0">
          <w:rPr>
            <w:noProof/>
            <w:sz w:val="20"/>
            <w:szCs w:val="20"/>
          </w:rPr>
          <w:t>2</w:t>
        </w:r>
        <w:r w:rsidRPr="00224D07">
          <w:rPr>
            <w:sz w:val="20"/>
            <w:szCs w:val="20"/>
          </w:rPr>
          <w:fldChar w:fldCharType="end"/>
        </w:r>
      </w:p>
    </w:sdtContent>
  </w:sdt>
  <w:p w14:paraId="71247BE3" w14:textId="77777777" w:rsidR="00224D07" w:rsidRDefault="00224D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417292"/>
      <w:docPartObj>
        <w:docPartGallery w:val="Page Numbers (Bottom of Page)"/>
        <w:docPartUnique/>
      </w:docPartObj>
    </w:sdtPr>
    <w:sdtEndPr/>
    <w:sdtContent>
      <w:p w14:paraId="7E46A473" w14:textId="77777777" w:rsidR="00D70458" w:rsidRDefault="0009636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6F0">
          <w:rPr>
            <w:noProof/>
          </w:rPr>
          <w:t>1</w:t>
        </w:r>
        <w:r>
          <w:fldChar w:fldCharType="end"/>
        </w:r>
      </w:p>
    </w:sdtContent>
  </w:sdt>
  <w:p w14:paraId="771FCC9B" w14:textId="77777777" w:rsidR="00D70458" w:rsidRDefault="00D704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4620" w14:textId="77777777" w:rsidR="00033643" w:rsidRDefault="00033643">
      <w:pPr>
        <w:spacing w:after="0" w:line="240" w:lineRule="auto"/>
      </w:pPr>
      <w:r>
        <w:separator/>
      </w:r>
    </w:p>
  </w:footnote>
  <w:footnote w:type="continuationSeparator" w:id="0">
    <w:p w14:paraId="69ACFFEF" w14:textId="77777777" w:rsidR="00033643" w:rsidRDefault="00033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1A32"/>
    <w:multiLevelType w:val="hybridMultilevel"/>
    <w:tmpl w:val="4B5C6DBE"/>
    <w:lvl w:ilvl="0" w:tplc="8E4C649A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5F4991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47C47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C28A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B4E83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5F495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6E05F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59081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24084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755409"/>
    <w:multiLevelType w:val="hybridMultilevel"/>
    <w:tmpl w:val="18DE6B30"/>
    <w:lvl w:ilvl="0" w:tplc="427E3E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EC74D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6E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EF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C7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62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0C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E9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0C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943EB"/>
    <w:multiLevelType w:val="hybridMultilevel"/>
    <w:tmpl w:val="6B3C69A2"/>
    <w:lvl w:ilvl="0" w:tplc="E5F6B6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A3D00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EF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E9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09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DA1F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833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27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28E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10089"/>
    <w:multiLevelType w:val="hybridMultilevel"/>
    <w:tmpl w:val="2B780176"/>
    <w:lvl w:ilvl="0" w:tplc="23D285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B3EC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2B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81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6F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4C2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A6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42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90F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E3AA0"/>
    <w:multiLevelType w:val="hybridMultilevel"/>
    <w:tmpl w:val="B94053AA"/>
    <w:lvl w:ilvl="0" w:tplc="515824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D3C2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8C4C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2A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A0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AE9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4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AE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AAC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30F6E"/>
    <w:multiLevelType w:val="hybridMultilevel"/>
    <w:tmpl w:val="3D08A71E"/>
    <w:lvl w:ilvl="0" w:tplc="1668D8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DE028F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E9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CFB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AA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76B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8C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2D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080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F6EBB"/>
    <w:multiLevelType w:val="hybridMultilevel"/>
    <w:tmpl w:val="79067D18"/>
    <w:lvl w:ilvl="0" w:tplc="EE60631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7C4E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D43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25D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24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80F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84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8B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E73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B491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9D4197F"/>
    <w:multiLevelType w:val="hybridMultilevel"/>
    <w:tmpl w:val="B5D2C108"/>
    <w:lvl w:ilvl="0" w:tplc="6254CD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76284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3AC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A9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80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6A1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E4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6C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7AD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12446">
    <w:abstractNumId w:val="7"/>
    <w:lvlOverride w:ilvl="0">
      <w:startOverride w:val="1"/>
    </w:lvlOverride>
  </w:num>
  <w:num w:numId="2" w16cid:durableId="1884974083">
    <w:abstractNumId w:val="0"/>
  </w:num>
  <w:num w:numId="3" w16cid:durableId="893273800">
    <w:abstractNumId w:val="5"/>
  </w:num>
  <w:num w:numId="4" w16cid:durableId="202788222">
    <w:abstractNumId w:val="2"/>
  </w:num>
  <w:num w:numId="5" w16cid:durableId="1368413923">
    <w:abstractNumId w:val="1"/>
  </w:num>
  <w:num w:numId="6" w16cid:durableId="1251963694">
    <w:abstractNumId w:val="3"/>
  </w:num>
  <w:num w:numId="7" w16cid:durableId="1727949289">
    <w:abstractNumId w:val="8"/>
  </w:num>
  <w:num w:numId="8" w16cid:durableId="1460413861">
    <w:abstractNumId w:val="6"/>
  </w:num>
  <w:num w:numId="9" w16cid:durableId="1050880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07"/>
    <w:rsid w:val="00031B03"/>
    <w:rsid w:val="00033643"/>
    <w:rsid w:val="000941F4"/>
    <w:rsid w:val="0009636E"/>
    <w:rsid w:val="000A2723"/>
    <w:rsid w:val="000B2BA2"/>
    <w:rsid w:val="000E7B01"/>
    <w:rsid w:val="000F7E04"/>
    <w:rsid w:val="00103EAC"/>
    <w:rsid w:val="0011710B"/>
    <w:rsid w:val="0014065F"/>
    <w:rsid w:val="00166C1D"/>
    <w:rsid w:val="001776F7"/>
    <w:rsid w:val="00185763"/>
    <w:rsid w:val="001942E4"/>
    <w:rsid w:val="001D0ABC"/>
    <w:rsid w:val="001E41CE"/>
    <w:rsid w:val="00205D50"/>
    <w:rsid w:val="00217C47"/>
    <w:rsid w:val="00224D07"/>
    <w:rsid w:val="00227840"/>
    <w:rsid w:val="0023326A"/>
    <w:rsid w:val="00244D8D"/>
    <w:rsid w:val="00263F1B"/>
    <w:rsid w:val="00275498"/>
    <w:rsid w:val="00281F80"/>
    <w:rsid w:val="00285EF8"/>
    <w:rsid w:val="002866C9"/>
    <w:rsid w:val="00286911"/>
    <w:rsid w:val="00297780"/>
    <w:rsid w:val="002B36FB"/>
    <w:rsid w:val="002B645D"/>
    <w:rsid w:val="002C0F05"/>
    <w:rsid w:val="002C10AB"/>
    <w:rsid w:val="002C3BB2"/>
    <w:rsid w:val="002D2762"/>
    <w:rsid w:val="002D4FA0"/>
    <w:rsid w:val="002E07C2"/>
    <w:rsid w:val="002F59CB"/>
    <w:rsid w:val="00353968"/>
    <w:rsid w:val="00357EB0"/>
    <w:rsid w:val="0036380B"/>
    <w:rsid w:val="003723A9"/>
    <w:rsid w:val="00377C78"/>
    <w:rsid w:val="0039463F"/>
    <w:rsid w:val="003C3646"/>
    <w:rsid w:val="003E7EFF"/>
    <w:rsid w:val="003F17B1"/>
    <w:rsid w:val="004130F7"/>
    <w:rsid w:val="004145EF"/>
    <w:rsid w:val="00430635"/>
    <w:rsid w:val="004454A4"/>
    <w:rsid w:val="00455DB6"/>
    <w:rsid w:val="004724D7"/>
    <w:rsid w:val="00474B8D"/>
    <w:rsid w:val="004879A2"/>
    <w:rsid w:val="004A7435"/>
    <w:rsid w:val="004C765D"/>
    <w:rsid w:val="004F0CC6"/>
    <w:rsid w:val="00512F08"/>
    <w:rsid w:val="005133F1"/>
    <w:rsid w:val="00514B32"/>
    <w:rsid w:val="00521E80"/>
    <w:rsid w:val="00524B48"/>
    <w:rsid w:val="0054357D"/>
    <w:rsid w:val="00545B11"/>
    <w:rsid w:val="00550C86"/>
    <w:rsid w:val="00563FAE"/>
    <w:rsid w:val="00565BE3"/>
    <w:rsid w:val="0057042D"/>
    <w:rsid w:val="00580B95"/>
    <w:rsid w:val="0059732C"/>
    <w:rsid w:val="005D078E"/>
    <w:rsid w:val="005E14EC"/>
    <w:rsid w:val="00605099"/>
    <w:rsid w:val="00620889"/>
    <w:rsid w:val="00631757"/>
    <w:rsid w:val="00646781"/>
    <w:rsid w:val="00664C4D"/>
    <w:rsid w:val="00695836"/>
    <w:rsid w:val="006A5CCC"/>
    <w:rsid w:val="006B5872"/>
    <w:rsid w:val="006C4C48"/>
    <w:rsid w:val="006D384E"/>
    <w:rsid w:val="006E5313"/>
    <w:rsid w:val="006F2DE8"/>
    <w:rsid w:val="006F64DC"/>
    <w:rsid w:val="00703B76"/>
    <w:rsid w:val="0070464C"/>
    <w:rsid w:val="0071160D"/>
    <w:rsid w:val="00721C6B"/>
    <w:rsid w:val="0074680B"/>
    <w:rsid w:val="007951D1"/>
    <w:rsid w:val="007954B2"/>
    <w:rsid w:val="00795FDC"/>
    <w:rsid w:val="007A145E"/>
    <w:rsid w:val="007A74CA"/>
    <w:rsid w:val="007B48B5"/>
    <w:rsid w:val="007B544B"/>
    <w:rsid w:val="007C05AE"/>
    <w:rsid w:val="007C4CCF"/>
    <w:rsid w:val="0081554A"/>
    <w:rsid w:val="00833448"/>
    <w:rsid w:val="00840E8E"/>
    <w:rsid w:val="00871D20"/>
    <w:rsid w:val="008932BB"/>
    <w:rsid w:val="008B458A"/>
    <w:rsid w:val="008D13CF"/>
    <w:rsid w:val="008E2111"/>
    <w:rsid w:val="009108AE"/>
    <w:rsid w:val="0096002B"/>
    <w:rsid w:val="0096289F"/>
    <w:rsid w:val="00963752"/>
    <w:rsid w:val="009646F0"/>
    <w:rsid w:val="009658E1"/>
    <w:rsid w:val="009675F1"/>
    <w:rsid w:val="009711E9"/>
    <w:rsid w:val="009974CD"/>
    <w:rsid w:val="009D31E8"/>
    <w:rsid w:val="009F3F33"/>
    <w:rsid w:val="00A13263"/>
    <w:rsid w:val="00A25662"/>
    <w:rsid w:val="00A41A9C"/>
    <w:rsid w:val="00A560D2"/>
    <w:rsid w:val="00A65A6B"/>
    <w:rsid w:val="00A71612"/>
    <w:rsid w:val="00A73A49"/>
    <w:rsid w:val="00A76BBD"/>
    <w:rsid w:val="00AC3740"/>
    <w:rsid w:val="00AE2072"/>
    <w:rsid w:val="00AF3A06"/>
    <w:rsid w:val="00B22D09"/>
    <w:rsid w:val="00B277F3"/>
    <w:rsid w:val="00B30A12"/>
    <w:rsid w:val="00B332D8"/>
    <w:rsid w:val="00B52C7E"/>
    <w:rsid w:val="00BB12DB"/>
    <w:rsid w:val="00BB21F9"/>
    <w:rsid w:val="00BD4209"/>
    <w:rsid w:val="00C0638D"/>
    <w:rsid w:val="00C07941"/>
    <w:rsid w:val="00C21152"/>
    <w:rsid w:val="00C3497B"/>
    <w:rsid w:val="00C92023"/>
    <w:rsid w:val="00C9642A"/>
    <w:rsid w:val="00CA20C5"/>
    <w:rsid w:val="00CA2243"/>
    <w:rsid w:val="00CB586A"/>
    <w:rsid w:val="00CB77F9"/>
    <w:rsid w:val="00CC502B"/>
    <w:rsid w:val="00CD1131"/>
    <w:rsid w:val="00CE1639"/>
    <w:rsid w:val="00D25AB5"/>
    <w:rsid w:val="00D33A5F"/>
    <w:rsid w:val="00D43EC8"/>
    <w:rsid w:val="00D46876"/>
    <w:rsid w:val="00D70458"/>
    <w:rsid w:val="00DA66A7"/>
    <w:rsid w:val="00DB2F3E"/>
    <w:rsid w:val="00DC2DE2"/>
    <w:rsid w:val="00DC6292"/>
    <w:rsid w:val="00DC6A72"/>
    <w:rsid w:val="00DD47B0"/>
    <w:rsid w:val="00E01EF6"/>
    <w:rsid w:val="00E166BB"/>
    <w:rsid w:val="00E31FED"/>
    <w:rsid w:val="00E436EA"/>
    <w:rsid w:val="00E81703"/>
    <w:rsid w:val="00E868DA"/>
    <w:rsid w:val="00EA485D"/>
    <w:rsid w:val="00EC2ED9"/>
    <w:rsid w:val="00ED7398"/>
    <w:rsid w:val="00EE69B2"/>
    <w:rsid w:val="00EE715B"/>
    <w:rsid w:val="00EF3F14"/>
    <w:rsid w:val="00F21EE6"/>
    <w:rsid w:val="00F25AD2"/>
    <w:rsid w:val="00F35769"/>
    <w:rsid w:val="00F403EF"/>
    <w:rsid w:val="00F61A43"/>
    <w:rsid w:val="00F762DA"/>
    <w:rsid w:val="00F93BFC"/>
    <w:rsid w:val="00FA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464E"/>
  <w15:docId w15:val="{93748171-FAC6-4725-9720-E5036CB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D0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2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4D07"/>
  </w:style>
  <w:style w:type="paragraph" w:styleId="Fuzeile">
    <w:name w:val="footer"/>
    <w:basedOn w:val="Standard"/>
    <w:link w:val="FuzeileZchn"/>
    <w:uiPriority w:val="99"/>
    <w:unhideWhenUsed/>
    <w:rsid w:val="0022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4D07"/>
  </w:style>
  <w:style w:type="paragraph" w:styleId="Listenabsatz">
    <w:name w:val="List Paragraph"/>
    <w:basedOn w:val="Standard"/>
    <w:uiPriority w:val="34"/>
    <w:qFormat/>
    <w:rsid w:val="00B277F3"/>
    <w:pPr>
      <w:ind w:left="720"/>
      <w:contextualSpacing/>
    </w:pPr>
  </w:style>
  <w:style w:type="paragraph" w:styleId="KeinLeerraum">
    <w:name w:val="No Spacing"/>
    <w:uiPriority w:val="1"/>
    <w:qFormat/>
    <w:rsid w:val="00D7045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45B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5B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5B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5B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5B1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B2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16C3-3BD2-C64A-B3F2-73450818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Alfred Weber</cp:lastModifiedBy>
  <cp:revision>9</cp:revision>
  <cp:lastPrinted>2022-05-02T15:33:00Z</cp:lastPrinted>
  <dcterms:created xsi:type="dcterms:W3CDTF">2022-04-23T09:52:00Z</dcterms:created>
  <dcterms:modified xsi:type="dcterms:W3CDTF">2022-05-03T07:25:00Z</dcterms:modified>
</cp:coreProperties>
</file>